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120" w:before="480" w:lineRule="auto"/>
        <w:contextualSpacing w:val="0"/>
        <w:rPr/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Social Media Posts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Description: Promotional posts for Facebook, LinkedIn, Twitter, et. al.</w:t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color w:val="ff0000"/>
          <w:sz w:val="20"/>
          <w:szCs w:val="20"/>
          <w:rtl w:val="0"/>
        </w:rPr>
        <w:t xml:space="preserve">To save this file to your computer, click </w:t>
      </w:r>
      <w:r w:rsidDel="00000000" w:rsidR="00000000" w:rsidRPr="00000000">
        <w:rPr>
          <w:b w:val="1"/>
          <w:i w:val="1"/>
          <w:color w:val="ff0000"/>
          <w:sz w:val="20"/>
          <w:szCs w:val="20"/>
          <w:rtl w:val="0"/>
        </w:rPr>
        <w:t xml:space="preserve">File</w:t>
      </w:r>
      <w:r w:rsidDel="00000000" w:rsidR="00000000" w:rsidRPr="00000000">
        <w:rPr>
          <w:b w:val="1"/>
          <w:color w:val="ff0000"/>
          <w:sz w:val="20"/>
          <w:szCs w:val="20"/>
          <w:rtl w:val="0"/>
        </w:rPr>
        <w:t xml:space="preserve"> &gt; </w:t>
      </w:r>
      <w:r w:rsidDel="00000000" w:rsidR="00000000" w:rsidRPr="00000000">
        <w:rPr>
          <w:b w:val="1"/>
          <w:i w:val="1"/>
          <w:color w:val="ff0000"/>
          <w:sz w:val="20"/>
          <w:szCs w:val="20"/>
          <w:rtl w:val="0"/>
        </w:rPr>
        <w:t xml:space="preserve">Download as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rtl w:val="0"/>
        </w:rPr>
        <w:t xml:space="preserve">Post 1 – 5 days before webinar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FREE Online Seminar! Retargeting 101: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Increase visibility with your best prospects, generate more repeat business, and convert more prospects into customers!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rtl w:val="0"/>
        </w:rPr>
        <w:t xml:space="preserve">Post 2 – 3 days before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What’s the easiest way to turn more of your website visitors into paying customers</w:t>
      </w:r>
      <w:r w:rsidDel="00000000" w:rsidR="00000000" w:rsidRPr="00000000">
        <w:rPr>
          <w:rtl w:val="0"/>
        </w:rPr>
        <w:t xml:space="preserve">? We’ll show you how in our upcoming webinar. Register here: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rtl w:val="0"/>
        </w:rPr>
        <w:t xml:space="preserve">Post 3 – 1 day before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Register now for tomorrow’s webinar: Retargeting 101 - The easiest way to generate more repeat business and convert more prospects into paying customers!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shd w:fill="c9daf8" w:val="clear"/>
          <w:rtl w:val="0"/>
        </w:rPr>
        <w:t xml:space="preserve">[insert short URL]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rtl w:val="0"/>
        </w:rPr>
        <w:t xml:space="preserve">Post 4 – 3 hours before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90% of your website visitors don’t buy</w:t>
      </w:r>
      <w:r w:rsidDel="00000000" w:rsidR="00000000" w:rsidRPr="00000000">
        <w:rPr>
          <w:rtl w:val="0"/>
        </w:rPr>
        <w:t xml:space="preserve">. Here’s what to do about it.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rtl w:val="0"/>
        </w:rPr>
        <w:t xml:space="preserve">Post 5 – 1 day after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Did you miss it? Watch the replay of our webinar ‘Retargeting 101’ here: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